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E311" w14:textId="77777777" w:rsidR="00D968C7" w:rsidRDefault="000E511D">
      <w:pPr>
        <w:spacing w:after="80" w:line="240" w:lineRule="auto"/>
        <w:jc w:val="center"/>
      </w:pPr>
      <w:r>
        <w:rPr>
          <w:noProof/>
        </w:rPr>
        <w:drawing>
          <wp:inline distT="0" distB="0" distL="0" distR="0" wp14:anchorId="1DD4A5CD" wp14:editId="01E96E90">
            <wp:extent cx="2240280" cy="15611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CG_logo_trimme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56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60240" w14:textId="77777777" w:rsidR="00D968C7" w:rsidRDefault="000E511D">
      <w:pPr>
        <w:spacing w:after="20" w:line="240" w:lineRule="auto"/>
      </w:pPr>
      <w:r>
        <w:rPr>
          <w:b/>
          <w:color w:val="86258F"/>
          <w:sz w:val="19"/>
        </w:rPr>
        <w:t>PRIVATE COACHING • TEAM LEARNING • FUNDRAISING STRATEGY</w:t>
      </w:r>
    </w:p>
    <w:p w14:paraId="2BB153DA" w14:textId="77777777" w:rsidR="00D968C7" w:rsidRDefault="000E511D">
      <w:pPr>
        <w:keepLines/>
        <w:spacing w:after="60" w:line="228" w:lineRule="auto"/>
      </w:pPr>
      <w:r>
        <w:rPr>
          <w:rFonts w:ascii="Aptos Display" w:hAnsi="Aptos Display"/>
          <w:b/>
          <w:color w:val="403843"/>
          <w:sz w:val="46"/>
        </w:rPr>
        <w:t>Build the Strategy. Strengthen the Team.</w:t>
      </w:r>
    </w:p>
    <w:p w14:paraId="4CEA9CC0" w14:textId="77777777" w:rsidR="00D968C7" w:rsidRDefault="000E511D">
      <w:pPr>
        <w:spacing w:after="140" w:line="240" w:lineRule="auto"/>
      </w:pPr>
      <w:r>
        <w:rPr>
          <w:b/>
          <w:color w:val="F26A3D"/>
          <w:sz w:val="23"/>
        </w:rPr>
        <w:t>Driving Change. Inspiring Hope. Building Power.</w:t>
      </w:r>
    </w:p>
    <w:tbl>
      <w:tblPr>
        <w:tblW w:w="9360" w:type="dxa"/>
        <w:tblInd w:w="120" w:type="dxa"/>
        <w:tblBorders>
          <w:top w:val="single" w:sz="4" w:space="0" w:color="F3EAF5"/>
          <w:left w:val="single" w:sz="4" w:space="0" w:color="F3EAF5"/>
          <w:bottom w:val="single" w:sz="4" w:space="0" w:color="F3EAF5"/>
          <w:right w:val="single" w:sz="4" w:space="0" w:color="F3EAF5"/>
          <w:insideH w:val="single" w:sz="4" w:space="0" w:color="F3EAF5"/>
          <w:insideV w:val="single" w:sz="4" w:space="0" w:color="F3EAF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968C7" w14:paraId="22B2E33F" w14:textId="77777777">
        <w:tc>
          <w:tcPr>
            <w:tcW w:w="9360" w:type="dxa"/>
            <w:shd w:val="clear" w:color="auto" w:fill="F3EAF5"/>
            <w:tcMar>
              <w:top w:w="130" w:type="dxa"/>
              <w:left w:w="180" w:type="dxa"/>
              <w:bottom w:w="130" w:type="dxa"/>
              <w:right w:w="180" w:type="dxa"/>
            </w:tcMar>
          </w:tcPr>
          <w:p w14:paraId="5F8C4152" w14:textId="184E4C48" w:rsidR="00D968C7" w:rsidRDefault="000E511D">
            <w:pPr>
              <w:spacing w:after="0"/>
            </w:pPr>
            <w:r>
              <w:rPr>
                <w:sz w:val="20"/>
              </w:rPr>
              <w:t>Build the clarity, confidence, strategy, and systems needed to strengthen fundraising and lead sustainable growth. Choose the level of support that matches your goals</w:t>
            </w:r>
            <w:r w:rsidR="0000234A">
              <w:rPr>
                <w:sz w:val="20"/>
              </w:rPr>
              <w:t xml:space="preserve"> </w:t>
            </w:r>
            <w:r>
              <w:rPr>
                <w:sz w:val="20"/>
              </w:rPr>
              <w:t>from one focused conversation to a fully customized organizational engagement.</w:t>
            </w:r>
          </w:p>
        </w:tc>
      </w:tr>
    </w:tbl>
    <w:p w14:paraId="43C4B669" w14:textId="77777777" w:rsidR="00D968C7" w:rsidRDefault="000E511D">
      <w:pPr>
        <w:spacing w:before="140" w:after="120"/>
      </w:pPr>
      <w:r>
        <w:rPr>
          <w:b/>
          <w:color w:val="86258F"/>
          <w:sz w:val="20"/>
        </w:rPr>
        <w:t>FOCUSED SUPPORT</w:t>
      </w:r>
    </w:p>
    <w:tbl>
      <w:tblPr>
        <w:tblW w:w="9360" w:type="dxa"/>
        <w:tblInd w:w="120" w:type="dxa"/>
        <w:tblBorders>
          <w:top w:val="single" w:sz="8" w:space="0" w:color="D7E0E6"/>
          <w:left w:val="single" w:sz="8" w:space="0" w:color="D7E0E6"/>
          <w:bottom w:val="single" w:sz="8" w:space="0" w:color="D7E0E6"/>
          <w:right w:val="single" w:sz="8" w:space="0" w:color="D7E0E6"/>
          <w:insideH w:val="single" w:sz="8" w:space="0" w:color="D7E0E6"/>
          <w:insideV w:val="single" w:sz="8" w:space="0" w:color="D7E0E6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6640"/>
      </w:tblGrid>
      <w:tr w:rsidR="00D968C7" w14:paraId="389F83ED" w14:textId="77777777">
        <w:tc>
          <w:tcPr>
            <w:tcW w:w="2720" w:type="dxa"/>
            <w:shd w:val="clear" w:color="auto" w:fill="FFF5D9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6C96C1C5" w14:textId="77777777" w:rsidR="00D968C7" w:rsidRDefault="000E511D">
            <w:pPr>
              <w:spacing w:after="80" w:line="240" w:lineRule="auto"/>
            </w:pPr>
            <w:r>
              <w:rPr>
                <w:b/>
                <w:color w:val="403843"/>
              </w:rPr>
              <w:t>STRATEGY POWER HOUR</w:t>
            </w:r>
          </w:p>
          <w:p w14:paraId="6E94846C" w14:textId="15F9739A" w:rsidR="00D968C7" w:rsidRDefault="000E511D">
            <w:pPr>
              <w:spacing w:after="80" w:line="240" w:lineRule="auto"/>
            </w:pPr>
            <w:r>
              <w:rPr>
                <w:b/>
                <w:color w:val="86258F"/>
                <w:sz w:val="36"/>
              </w:rPr>
              <w:t>$</w:t>
            </w:r>
            <w:r w:rsidR="005C4A1D">
              <w:rPr>
                <w:b/>
                <w:color w:val="86258F"/>
                <w:sz w:val="36"/>
              </w:rPr>
              <w:t>300</w:t>
            </w:r>
          </w:p>
          <w:p w14:paraId="52A905C4" w14:textId="77777777" w:rsidR="00D968C7" w:rsidRDefault="000E511D">
            <w:pPr>
              <w:spacing w:after="0" w:line="240" w:lineRule="auto"/>
            </w:pPr>
            <w:r>
              <w:rPr>
                <w:b/>
                <w:color w:val="655E69"/>
                <w:sz w:val="18"/>
              </w:rPr>
              <w:t>One 60-minute private session</w:t>
            </w:r>
          </w:p>
        </w:tc>
        <w:tc>
          <w:tcPr>
            <w:tcW w:w="6640" w:type="dxa"/>
            <w:shd w:val="clear" w:color="auto" w:fill="FFFFFF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394F04A6" w14:textId="77777777" w:rsidR="00D968C7" w:rsidRDefault="000E511D">
            <w:pPr>
              <w:spacing w:after="60" w:line="250" w:lineRule="auto"/>
            </w:pPr>
            <w:r>
              <w:rPr>
                <w:b/>
                <w:color w:val="86258F"/>
                <w:sz w:val="18"/>
              </w:rPr>
              <w:t>Includes</w:t>
            </w:r>
          </w:p>
          <w:p w14:paraId="277222FB" w14:textId="77777777" w:rsidR="00D968C7" w:rsidRDefault="000E511D">
            <w:pPr>
              <w:pStyle w:val="ListBullet"/>
            </w:pPr>
            <w:r>
              <w:t>Focused coaching on one fundraising, leadership, board, or communications challenge</w:t>
            </w:r>
          </w:p>
          <w:p w14:paraId="60B4C662" w14:textId="77777777" w:rsidR="00D968C7" w:rsidRDefault="000E511D">
            <w:pPr>
              <w:pStyle w:val="ListBullet"/>
            </w:pPr>
            <w:r>
              <w:t>Real-time strategic guidance and recommended next steps</w:t>
            </w:r>
          </w:p>
          <w:p w14:paraId="122B7738" w14:textId="77777777" w:rsidR="00D968C7" w:rsidRDefault="000E511D">
            <w:pPr>
              <w:pStyle w:val="ListBullet"/>
            </w:pPr>
            <w:r>
              <w:t>Concise follow-up summary with priorities and resources</w:t>
            </w:r>
          </w:p>
          <w:p w14:paraId="28895C1D" w14:textId="77777777" w:rsidR="00D968C7" w:rsidRDefault="000E511D">
            <w:pPr>
              <w:spacing w:before="60" w:after="0" w:line="250" w:lineRule="auto"/>
            </w:pPr>
            <w:r>
              <w:rPr>
                <w:b/>
                <w:color w:val="403843"/>
                <w:sz w:val="18"/>
              </w:rPr>
              <w:t xml:space="preserve">Best for: </w:t>
            </w:r>
            <w:r>
              <w:rPr>
                <w:sz w:val="18"/>
              </w:rPr>
              <w:t>Nonprofit leaders or fundraisers who need clarity on an immediate decision.</w:t>
            </w:r>
          </w:p>
        </w:tc>
      </w:tr>
    </w:tbl>
    <w:p w14:paraId="5A94E833" w14:textId="77777777" w:rsidR="00D968C7" w:rsidRDefault="00D968C7">
      <w:pPr>
        <w:spacing w:after="80"/>
      </w:pPr>
    </w:p>
    <w:tbl>
      <w:tblPr>
        <w:tblW w:w="9360" w:type="dxa"/>
        <w:tblInd w:w="120" w:type="dxa"/>
        <w:tblBorders>
          <w:top w:val="single" w:sz="8" w:space="0" w:color="D7E0E6"/>
          <w:left w:val="single" w:sz="8" w:space="0" w:color="D7E0E6"/>
          <w:bottom w:val="single" w:sz="8" w:space="0" w:color="D7E0E6"/>
          <w:right w:val="single" w:sz="8" w:space="0" w:color="D7E0E6"/>
          <w:insideH w:val="single" w:sz="8" w:space="0" w:color="D7E0E6"/>
          <w:insideV w:val="single" w:sz="8" w:space="0" w:color="D7E0E6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6640"/>
      </w:tblGrid>
      <w:tr w:rsidR="00D968C7" w14:paraId="3B437C6A" w14:textId="77777777">
        <w:tc>
          <w:tcPr>
            <w:tcW w:w="2720" w:type="dxa"/>
            <w:shd w:val="clear" w:color="auto" w:fill="F3EAF5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1D9CC2D9" w14:textId="77777777" w:rsidR="00D968C7" w:rsidRDefault="000E511D">
            <w:pPr>
              <w:spacing w:after="80" w:line="240" w:lineRule="auto"/>
            </w:pPr>
            <w:r>
              <w:rPr>
                <w:b/>
                <w:color w:val="403843"/>
              </w:rPr>
              <w:t>DEEP-DIVE STRATEGY SESSION</w:t>
            </w:r>
          </w:p>
          <w:p w14:paraId="21EBBBE7" w14:textId="77777777" w:rsidR="00D968C7" w:rsidRDefault="000E511D">
            <w:pPr>
              <w:spacing w:after="80" w:line="240" w:lineRule="auto"/>
            </w:pPr>
            <w:r>
              <w:rPr>
                <w:b/>
                <w:color w:val="86258F"/>
                <w:sz w:val="36"/>
              </w:rPr>
              <w:t>$500</w:t>
            </w:r>
          </w:p>
          <w:p w14:paraId="6B9441D1" w14:textId="77777777" w:rsidR="00D968C7" w:rsidRDefault="000E511D">
            <w:pPr>
              <w:spacing w:after="0" w:line="240" w:lineRule="auto"/>
            </w:pPr>
            <w:r>
              <w:rPr>
                <w:b/>
                <w:color w:val="655E69"/>
                <w:sz w:val="18"/>
              </w:rPr>
              <w:t>One 2-hour private intensive</w:t>
            </w:r>
          </w:p>
        </w:tc>
        <w:tc>
          <w:tcPr>
            <w:tcW w:w="6640" w:type="dxa"/>
            <w:shd w:val="clear" w:color="auto" w:fill="FFFFFF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31ADD1E8" w14:textId="77777777" w:rsidR="00D968C7" w:rsidRDefault="000E511D">
            <w:pPr>
              <w:spacing w:after="60" w:line="250" w:lineRule="auto"/>
            </w:pPr>
            <w:r>
              <w:rPr>
                <w:b/>
                <w:color w:val="86258F"/>
                <w:sz w:val="18"/>
              </w:rPr>
              <w:t>Includes</w:t>
            </w:r>
          </w:p>
          <w:p w14:paraId="745A892B" w14:textId="77777777" w:rsidR="00D968C7" w:rsidRDefault="000E511D">
            <w:pPr>
              <w:pStyle w:val="ListBullet"/>
            </w:pPr>
            <w:r>
              <w:t>Deeper review of a fundraising goal, campaign, proposal, case, or organizational challenge</w:t>
            </w:r>
          </w:p>
          <w:p w14:paraId="504D394C" w14:textId="77777777" w:rsidR="00D968C7" w:rsidRDefault="000E511D">
            <w:pPr>
              <w:pStyle w:val="ListBullet"/>
            </w:pPr>
            <w:r>
              <w:t>Collaborative problem-solving and strategy development</w:t>
            </w:r>
          </w:p>
          <w:p w14:paraId="3D9BEA0F" w14:textId="77777777" w:rsidR="00D968C7" w:rsidRDefault="000E511D">
            <w:pPr>
              <w:pStyle w:val="ListBullet"/>
            </w:pPr>
            <w:r>
              <w:t>Written action priorities to guide implementation</w:t>
            </w:r>
          </w:p>
          <w:p w14:paraId="216F05F0" w14:textId="77777777" w:rsidR="00D968C7" w:rsidRDefault="000E511D">
            <w:pPr>
              <w:spacing w:before="60" w:after="0" w:line="250" w:lineRule="auto"/>
            </w:pPr>
            <w:r>
              <w:rPr>
                <w:b/>
                <w:color w:val="403843"/>
                <w:sz w:val="18"/>
              </w:rPr>
              <w:t xml:space="preserve">Best for: </w:t>
            </w:r>
            <w:r>
              <w:rPr>
                <w:sz w:val="18"/>
              </w:rPr>
              <w:t>Leaders who need dedicated space to move from ideas to an actionable direction.</w:t>
            </w:r>
          </w:p>
        </w:tc>
      </w:tr>
    </w:tbl>
    <w:p w14:paraId="2708B923" w14:textId="77777777" w:rsidR="00D968C7" w:rsidRDefault="00D968C7">
      <w:pPr>
        <w:spacing w:after="80"/>
      </w:pPr>
    </w:p>
    <w:tbl>
      <w:tblPr>
        <w:tblW w:w="9360" w:type="dxa"/>
        <w:tblInd w:w="120" w:type="dxa"/>
        <w:tblBorders>
          <w:top w:val="single" w:sz="8" w:space="0" w:color="D7E0E6"/>
          <w:left w:val="single" w:sz="8" w:space="0" w:color="D7E0E6"/>
          <w:bottom w:val="single" w:sz="8" w:space="0" w:color="D7E0E6"/>
          <w:right w:val="single" w:sz="8" w:space="0" w:color="D7E0E6"/>
          <w:insideH w:val="single" w:sz="8" w:space="0" w:color="D7E0E6"/>
          <w:insideV w:val="single" w:sz="8" w:space="0" w:color="D7E0E6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6640"/>
      </w:tblGrid>
      <w:tr w:rsidR="00D968C7" w14:paraId="34A4DBA0" w14:textId="77777777">
        <w:tc>
          <w:tcPr>
            <w:tcW w:w="2720" w:type="dxa"/>
            <w:shd w:val="clear" w:color="auto" w:fill="F5F2F6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14B34A43" w14:textId="77777777" w:rsidR="00D968C7" w:rsidRDefault="000E511D">
            <w:pPr>
              <w:spacing w:after="80" w:line="240" w:lineRule="auto"/>
            </w:pPr>
            <w:r>
              <w:rPr>
                <w:b/>
                <w:color w:val="403843"/>
              </w:rPr>
              <w:t>MOMENTUM COACHING</w:t>
            </w:r>
          </w:p>
          <w:p w14:paraId="3D3497F3" w14:textId="77777777" w:rsidR="00D968C7" w:rsidRDefault="000E511D">
            <w:pPr>
              <w:spacing w:after="80" w:line="240" w:lineRule="auto"/>
            </w:pPr>
            <w:r>
              <w:rPr>
                <w:b/>
                <w:color w:val="86258F"/>
                <w:sz w:val="36"/>
              </w:rPr>
              <w:t>$1,000</w:t>
            </w:r>
          </w:p>
          <w:p w14:paraId="25B6142E" w14:textId="77777777" w:rsidR="00D968C7" w:rsidRDefault="000E511D">
            <w:pPr>
              <w:spacing w:after="0" w:line="240" w:lineRule="auto"/>
            </w:pPr>
            <w:r>
              <w:rPr>
                <w:b/>
                <w:color w:val="655E69"/>
                <w:sz w:val="18"/>
              </w:rPr>
              <w:t>One session per week for one month</w:t>
            </w:r>
          </w:p>
        </w:tc>
        <w:tc>
          <w:tcPr>
            <w:tcW w:w="6640" w:type="dxa"/>
            <w:shd w:val="clear" w:color="auto" w:fill="FFFFFF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5530E673" w14:textId="77777777" w:rsidR="00D968C7" w:rsidRDefault="000E511D">
            <w:pPr>
              <w:spacing w:after="60" w:line="250" w:lineRule="auto"/>
            </w:pPr>
            <w:r>
              <w:rPr>
                <w:b/>
                <w:color w:val="86258F"/>
                <w:sz w:val="18"/>
              </w:rPr>
              <w:t>Includes</w:t>
            </w:r>
          </w:p>
          <w:p w14:paraId="5005BD64" w14:textId="77777777" w:rsidR="00D968C7" w:rsidRDefault="000E511D">
            <w:pPr>
              <w:pStyle w:val="ListBullet"/>
            </w:pPr>
            <w:r>
              <w:t>Four private coaching sessions focused on accountability and progress</w:t>
            </w:r>
          </w:p>
          <w:p w14:paraId="073F8996" w14:textId="77777777" w:rsidR="00D968C7" w:rsidRDefault="000E511D">
            <w:pPr>
              <w:pStyle w:val="ListBullet"/>
            </w:pPr>
            <w:r>
              <w:t>Guidance on fundraising strategy, leadership, donor engagement, or professional growth</w:t>
            </w:r>
          </w:p>
          <w:p w14:paraId="2B8DF451" w14:textId="77777777" w:rsidR="00D968C7" w:rsidRDefault="000E511D">
            <w:pPr>
              <w:pStyle w:val="ListBullet"/>
            </w:pPr>
            <w:r>
              <w:t>Between-session priorities that keep the work moving</w:t>
            </w:r>
          </w:p>
          <w:p w14:paraId="7FE2A36F" w14:textId="77777777" w:rsidR="00D968C7" w:rsidRDefault="000E511D">
            <w:pPr>
              <w:spacing w:before="60" w:after="0" w:line="250" w:lineRule="auto"/>
            </w:pPr>
            <w:r>
              <w:rPr>
                <w:b/>
                <w:color w:val="403843"/>
                <w:sz w:val="18"/>
              </w:rPr>
              <w:t xml:space="preserve">Best for: </w:t>
            </w:r>
            <w:r>
              <w:rPr>
                <w:sz w:val="18"/>
              </w:rPr>
              <w:t>Executives, fundraisers, and emerging leaders building skill, confidence, and momentum.</w:t>
            </w:r>
          </w:p>
        </w:tc>
      </w:tr>
    </w:tbl>
    <w:p w14:paraId="338A5E2B" w14:textId="77777777" w:rsidR="00D968C7" w:rsidRDefault="00D968C7">
      <w:pPr>
        <w:spacing w:after="80"/>
      </w:pPr>
    </w:p>
    <w:p w14:paraId="5E4B77AD" w14:textId="77777777" w:rsidR="00D968C7" w:rsidRDefault="000E511D">
      <w:pPr>
        <w:spacing w:before="60" w:after="0" w:line="240" w:lineRule="auto"/>
        <w:jc w:val="center"/>
      </w:pPr>
      <w:r>
        <w:rPr>
          <w:color w:val="655E69"/>
          <w:sz w:val="17"/>
        </w:rPr>
        <w:t xml:space="preserve">Instagram  •  Facebook  •  LinkedIn  •  YouTube   </w:t>
      </w:r>
      <w:r>
        <w:rPr>
          <w:b/>
          <w:color w:val="86258F"/>
          <w:sz w:val="18"/>
        </w:rPr>
        <w:t>@consultwithjerry</w:t>
      </w:r>
    </w:p>
    <w:p w14:paraId="2DCB1186" w14:textId="77777777" w:rsidR="00D968C7" w:rsidRDefault="00D968C7">
      <w:pPr>
        <w:sectPr w:rsidR="00D968C7">
          <w:headerReference w:type="default" r:id="rId9"/>
          <w:footerReference w:type="default" r:id="rId10"/>
          <w:pgSz w:w="12240" w:h="15840"/>
          <w:pgMar w:top="792" w:right="1008" w:bottom="792" w:left="1008" w:header="432" w:footer="432" w:gutter="0"/>
          <w:cols w:space="720"/>
          <w:docGrid w:linePitch="360"/>
        </w:sectPr>
      </w:pPr>
    </w:p>
    <w:p w14:paraId="626BFAB3" w14:textId="77777777" w:rsidR="00D968C7" w:rsidRDefault="000E511D">
      <w:pPr>
        <w:spacing w:before="200" w:after="40" w:line="240" w:lineRule="auto"/>
      </w:pPr>
      <w:r>
        <w:rPr>
          <w:b/>
          <w:color w:val="86258F"/>
          <w:sz w:val="20"/>
        </w:rPr>
        <w:lastRenderedPageBreak/>
        <w:t>BUILD THE STRATEGY. STRENGTHEN THE TEAM. EXECUTE THE VISION.</w:t>
      </w:r>
    </w:p>
    <w:p w14:paraId="637D87A2" w14:textId="77777777" w:rsidR="00D968C7" w:rsidRDefault="000E511D">
      <w:pPr>
        <w:keepLines/>
        <w:spacing w:after="180" w:line="240" w:lineRule="auto"/>
      </w:pPr>
      <w:r>
        <w:rPr>
          <w:rFonts w:ascii="Aptos Display" w:hAnsi="Aptos Display"/>
          <w:b/>
          <w:color w:val="403843"/>
          <w:sz w:val="42"/>
        </w:rPr>
        <w:t>Organizational Coaching &amp; Capacity-Building</w:t>
      </w:r>
    </w:p>
    <w:tbl>
      <w:tblPr>
        <w:tblW w:w="9360" w:type="dxa"/>
        <w:tblInd w:w="120" w:type="dxa"/>
        <w:tblBorders>
          <w:top w:val="single" w:sz="8" w:space="0" w:color="D7E0E6"/>
          <w:left w:val="single" w:sz="8" w:space="0" w:color="D7E0E6"/>
          <w:bottom w:val="single" w:sz="8" w:space="0" w:color="D7E0E6"/>
          <w:right w:val="single" w:sz="8" w:space="0" w:color="D7E0E6"/>
          <w:insideH w:val="single" w:sz="8" w:space="0" w:color="D7E0E6"/>
          <w:insideV w:val="single" w:sz="8" w:space="0" w:color="D7E0E6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6640"/>
      </w:tblGrid>
      <w:tr w:rsidR="00D968C7" w14:paraId="799DCD9A" w14:textId="77777777">
        <w:tc>
          <w:tcPr>
            <w:tcW w:w="2720" w:type="dxa"/>
            <w:shd w:val="clear" w:color="auto" w:fill="FFF5D9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61C92D30" w14:textId="77777777" w:rsidR="00D968C7" w:rsidRDefault="000E511D">
            <w:pPr>
              <w:spacing w:after="80" w:line="240" w:lineRule="auto"/>
            </w:pPr>
            <w:r>
              <w:rPr>
                <w:b/>
                <w:color w:val="403843"/>
              </w:rPr>
              <w:t>FUNDRAISING BLUEPRINT INTENSIVE</w:t>
            </w:r>
          </w:p>
          <w:p w14:paraId="7DD77462" w14:textId="77777777" w:rsidR="00D968C7" w:rsidRDefault="000E511D">
            <w:pPr>
              <w:spacing w:after="80" w:line="240" w:lineRule="auto"/>
            </w:pPr>
            <w:r>
              <w:rPr>
                <w:b/>
                <w:color w:val="86258F"/>
                <w:sz w:val="36"/>
              </w:rPr>
              <w:t>$5,000</w:t>
            </w:r>
          </w:p>
          <w:p w14:paraId="4D98CDA9" w14:textId="77777777" w:rsidR="00D968C7" w:rsidRDefault="000E511D">
            <w:pPr>
              <w:spacing w:after="0" w:line="240" w:lineRule="auto"/>
            </w:pPr>
            <w:r>
              <w:rPr>
                <w:b/>
                <w:color w:val="655E69"/>
                <w:sz w:val="18"/>
              </w:rPr>
              <w:t>Meet • Review • Design</w:t>
            </w:r>
          </w:p>
        </w:tc>
        <w:tc>
          <w:tcPr>
            <w:tcW w:w="6640" w:type="dxa"/>
            <w:shd w:val="clear" w:color="auto" w:fill="FFFFFF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7A16A22F" w14:textId="77777777" w:rsidR="00D968C7" w:rsidRDefault="000E511D">
            <w:pPr>
              <w:spacing w:after="60" w:line="250" w:lineRule="auto"/>
            </w:pPr>
            <w:r>
              <w:rPr>
                <w:b/>
                <w:color w:val="86258F"/>
                <w:sz w:val="18"/>
              </w:rPr>
              <w:t>Includes</w:t>
            </w:r>
          </w:p>
          <w:p w14:paraId="5158E474" w14:textId="77777777" w:rsidR="00D968C7" w:rsidRDefault="000E511D">
            <w:pPr>
              <w:pStyle w:val="ListBullet"/>
            </w:pPr>
            <w:r>
              <w:t>Leadership discovery meeting and review of current fundraising elements</w:t>
            </w:r>
          </w:p>
          <w:p w14:paraId="5A4107E3" w14:textId="77777777" w:rsidR="00D968C7" w:rsidRDefault="000E511D">
            <w:pPr>
              <w:pStyle w:val="ListBullet"/>
            </w:pPr>
            <w:r>
              <w:t>Assessment of goals, audiences, revenue opportunities, and organizational readiness</w:t>
            </w:r>
          </w:p>
          <w:p w14:paraId="0BD86FD3" w14:textId="77777777" w:rsidR="00D968C7" w:rsidRDefault="000E511D">
            <w:pPr>
              <w:pStyle w:val="ListBullet"/>
            </w:pPr>
            <w:r>
              <w:t>Customized fundraising plan with priorities, strategies, and recommended next steps</w:t>
            </w:r>
          </w:p>
          <w:p w14:paraId="0946BBC3" w14:textId="77777777" w:rsidR="00D968C7" w:rsidRDefault="000E511D">
            <w:pPr>
              <w:spacing w:before="60" w:after="0" w:line="250" w:lineRule="auto"/>
            </w:pPr>
            <w:r>
              <w:rPr>
                <w:b/>
                <w:color w:val="403843"/>
                <w:sz w:val="18"/>
              </w:rPr>
              <w:t xml:space="preserve">Best for: </w:t>
            </w:r>
            <w:r>
              <w:rPr>
                <w:sz w:val="18"/>
              </w:rPr>
              <w:t>Organizations that need a clear fundraising direction before launching or expanding their work.</w:t>
            </w:r>
          </w:p>
        </w:tc>
      </w:tr>
    </w:tbl>
    <w:p w14:paraId="35E57BC4" w14:textId="77777777" w:rsidR="00D968C7" w:rsidRDefault="00D968C7">
      <w:pPr>
        <w:spacing w:after="80"/>
      </w:pPr>
    </w:p>
    <w:tbl>
      <w:tblPr>
        <w:tblW w:w="9360" w:type="dxa"/>
        <w:tblInd w:w="120" w:type="dxa"/>
        <w:tblBorders>
          <w:top w:val="single" w:sz="8" w:space="0" w:color="D7E0E6"/>
          <w:left w:val="single" w:sz="8" w:space="0" w:color="D7E0E6"/>
          <w:bottom w:val="single" w:sz="8" w:space="0" w:color="D7E0E6"/>
          <w:right w:val="single" w:sz="8" w:space="0" w:color="D7E0E6"/>
          <w:insideH w:val="single" w:sz="8" w:space="0" w:color="D7E0E6"/>
          <w:insideV w:val="single" w:sz="8" w:space="0" w:color="D7E0E6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6640"/>
      </w:tblGrid>
      <w:tr w:rsidR="00D968C7" w14:paraId="475067BC" w14:textId="77777777">
        <w:tc>
          <w:tcPr>
            <w:tcW w:w="2720" w:type="dxa"/>
            <w:shd w:val="clear" w:color="auto" w:fill="F3EAF5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3FC9DA8E" w14:textId="77777777" w:rsidR="00D968C7" w:rsidRDefault="000E511D">
            <w:pPr>
              <w:spacing w:after="80" w:line="240" w:lineRule="auto"/>
            </w:pPr>
            <w:r>
              <w:rPr>
                <w:b/>
                <w:color w:val="403843"/>
              </w:rPr>
              <w:t>DEVELOPMENT CAPACITY PARTNERSHIP</w:t>
            </w:r>
          </w:p>
          <w:p w14:paraId="3DD256F2" w14:textId="77777777" w:rsidR="00D968C7" w:rsidRDefault="000E511D">
            <w:pPr>
              <w:spacing w:after="80" w:line="240" w:lineRule="auto"/>
            </w:pPr>
            <w:r>
              <w:rPr>
                <w:b/>
                <w:color w:val="86258F"/>
                <w:sz w:val="36"/>
              </w:rPr>
              <w:t>$10,000</w:t>
            </w:r>
          </w:p>
          <w:p w14:paraId="495E6831" w14:textId="77777777" w:rsidR="00D968C7" w:rsidRDefault="000E511D">
            <w:pPr>
              <w:spacing w:after="0" w:line="240" w:lineRule="auto"/>
            </w:pPr>
            <w:r>
              <w:rPr>
                <w:b/>
                <w:color w:val="655E69"/>
                <w:sz w:val="18"/>
              </w:rPr>
              <w:t>Coaching • Plan • Team Training</w:t>
            </w:r>
          </w:p>
        </w:tc>
        <w:tc>
          <w:tcPr>
            <w:tcW w:w="6640" w:type="dxa"/>
            <w:shd w:val="clear" w:color="auto" w:fill="FFFFFF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45CFF751" w14:textId="77777777" w:rsidR="00D968C7" w:rsidRDefault="000E511D">
            <w:pPr>
              <w:spacing w:after="60" w:line="250" w:lineRule="auto"/>
            </w:pPr>
            <w:r>
              <w:rPr>
                <w:b/>
                <w:color w:val="86258F"/>
                <w:sz w:val="18"/>
              </w:rPr>
              <w:t>Includes</w:t>
            </w:r>
          </w:p>
          <w:p w14:paraId="564FBE42" w14:textId="77777777" w:rsidR="00D968C7" w:rsidRDefault="000E511D">
            <w:pPr>
              <w:pStyle w:val="ListBullet"/>
            </w:pPr>
            <w:r>
              <w:t>Executive and development coaching aligned with organizational goals</w:t>
            </w:r>
          </w:p>
          <w:p w14:paraId="4C42D007" w14:textId="77777777" w:rsidR="00D968C7" w:rsidRDefault="000E511D">
            <w:pPr>
              <w:pStyle w:val="ListBullet"/>
            </w:pPr>
            <w:r>
              <w:t>Customized development plan and practical implementation priorities</w:t>
            </w:r>
          </w:p>
          <w:p w14:paraId="3A338585" w14:textId="77777777" w:rsidR="00D968C7" w:rsidRDefault="000E511D">
            <w:pPr>
              <w:pStyle w:val="ListBullet"/>
            </w:pPr>
            <w:r>
              <w:t>Interactive team training to strengthen shared fundraising knowledge and accountability</w:t>
            </w:r>
          </w:p>
          <w:p w14:paraId="65960526" w14:textId="77777777" w:rsidR="00D968C7" w:rsidRDefault="000E511D">
            <w:pPr>
              <w:spacing w:before="60" w:after="0" w:line="250" w:lineRule="auto"/>
            </w:pPr>
            <w:r>
              <w:rPr>
                <w:b/>
                <w:color w:val="403843"/>
                <w:sz w:val="18"/>
              </w:rPr>
              <w:t xml:space="preserve">Best for: </w:t>
            </w:r>
            <w:r>
              <w:rPr>
                <w:sz w:val="18"/>
              </w:rPr>
              <w:t>Organizations ready to align leadership, staff, and fundraising strategy around one plan.</w:t>
            </w:r>
          </w:p>
        </w:tc>
      </w:tr>
    </w:tbl>
    <w:p w14:paraId="72A86478" w14:textId="77777777" w:rsidR="00D968C7" w:rsidRDefault="00D968C7">
      <w:pPr>
        <w:spacing w:after="80"/>
      </w:pPr>
    </w:p>
    <w:tbl>
      <w:tblPr>
        <w:tblW w:w="9360" w:type="dxa"/>
        <w:tblInd w:w="120" w:type="dxa"/>
        <w:tblBorders>
          <w:top w:val="single" w:sz="8" w:space="0" w:color="D7E0E6"/>
          <w:left w:val="single" w:sz="8" w:space="0" w:color="D7E0E6"/>
          <w:bottom w:val="single" w:sz="8" w:space="0" w:color="D7E0E6"/>
          <w:right w:val="single" w:sz="8" w:space="0" w:color="D7E0E6"/>
          <w:insideH w:val="single" w:sz="8" w:space="0" w:color="D7E0E6"/>
          <w:insideV w:val="single" w:sz="8" w:space="0" w:color="D7E0E6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6640"/>
      </w:tblGrid>
      <w:tr w:rsidR="00D968C7" w14:paraId="412351A0" w14:textId="77777777">
        <w:tc>
          <w:tcPr>
            <w:tcW w:w="2720" w:type="dxa"/>
            <w:shd w:val="clear" w:color="auto" w:fill="F5F2F6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4123533E" w14:textId="77777777" w:rsidR="00D968C7" w:rsidRDefault="000E511D">
            <w:pPr>
              <w:spacing w:after="80" w:line="240" w:lineRule="auto"/>
            </w:pPr>
            <w:r>
              <w:rPr>
                <w:b/>
                <w:color w:val="403843"/>
              </w:rPr>
              <w:t>MISSION AMPLIFICATION PARTNERSHIP</w:t>
            </w:r>
          </w:p>
          <w:p w14:paraId="033D50E9" w14:textId="77777777" w:rsidR="00D968C7" w:rsidRDefault="000E511D">
            <w:pPr>
              <w:spacing w:after="80" w:line="240" w:lineRule="auto"/>
            </w:pPr>
            <w:r>
              <w:rPr>
                <w:b/>
                <w:color w:val="86258F"/>
                <w:sz w:val="36"/>
              </w:rPr>
              <w:t>$15,000–$20,000</w:t>
            </w:r>
          </w:p>
          <w:p w14:paraId="6255B6E3" w14:textId="77777777" w:rsidR="00D968C7" w:rsidRDefault="000E511D">
            <w:pPr>
              <w:spacing w:after="0" w:line="240" w:lineRule="auto"/>
            </w:pPr>
            <w:r>
              <w:rPr>
                <w:b/>
                <w:color w:val="655E69"/>
                <w:sz w:val="18"/>
              </w:rPr>
              <w:t>Customized organizational engagement</w:t>
            </w:r>
          </w:p>
        </w:tc>
        <w:tc>
          <w:tcPr>
            <w:tcW w:w="6640" w:type="dxa"/>
            <w:shd w:val="clear" w:color="auto" w:fill="FFFFFF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0D55FDCF" w14:textId="77777777" w:rsidR="00D968C7" w:rsidRDefault="000E511D">
            <w:pPr>
              <w:spacing w:after="60" w:line="250" w:lineRule="auto"/>
            </w:pPr>
            <w:r>
              <w:rPr>
                <w:b/>
                <w:color w:val="86258F"/>
                <w:sz w:val="18"/>
              </w:rPr>
              <w:t>Includes</w:t>
            </w:r>
          </w:p>
          <w:p w14:paraId="36F6A26D" w14:textId="77777777" w:rsidR="00D968C7" w:rsidRDefault="000E511D">
            <w:pPr>
              <w:pStyle w:val="ListBullet"/>
            </w:pPr>
            <w:r>
              <w:t>Custom coaching and team development based on organizational needs</w:t>
            </w:r>
          </w:p>
          <w:p w14:paraId="2EC1FA3A" w14:textId="77777777" w:rsidR="00D968C7" w:rsidRDefault="000E511D">
            <w:pPr>
              <w:pStyle w:val="ListBullet"/>
            </w:pPr>
            <w:r>
              <w:t>Fundraising strategy, development planning, and implementation support</w:t>
            </w:r>
          </w:p>
          <w:p w14:paraId="62A9599C" w14:textId="77777777" w:rsidR="00D968C7" w:rsidRDefault="000E511D">
            <w:pPr>
              <w:pStyle w:val="ListBullet"/>
            </w:pPr>
            <w:r>
              <w:t>Marketing and communications execution aligned with donor engagement and revenue goals</w:t>
            </w:r>
          </w:p>
          <w:p w14:paraId="15DFAE02" w14:textId="77777777" w:rsidR="00D968C7" w:rsidRDefault="000E511D">
            <w:pPr>
              <w:spacing w:before="60" w:after="0" w:line="250" w:lineRule="auto"/>
            </w:pPr>
            <w:r>
              <w:rPr>
                <w:b/>
                <w:color w:val="403843"/>
                <w:sz w:val="18"/>
              </w:rPr>
              <w:t xml:space="preserve">Best for: </w:t>
            </w:r>
            <w:r>
              <w:rPr>
                <w:sz w:val="18"/>
              </w:rPr>
              <w:t>Organizations seeking integrated support across leadership, fundraising, and communications.</w:t>
            </w:r>
          </w:p>
        </w:tc>
      </w:tr>
    </w:tbl>
    <w:p w14:paraId="02FF4B3C" w14:textId="77777777" w:rsidR="00D968C7" w:rsidRDefault="00D968C7">
      <w:pPr>
        <w:spacing w:after="80"/>
      </w:pPr>
    </w:p>
    <w:tbl>
      <w:tblPr>
        <w:tblW w:w="9360" w:type="dxa"/>
        <w:tblInd w:w="120" w:type="dxa"/>
        <w:tblBorders>
          <w:top w:val="single" w:sz="5" w:space="0" w:color="403843"/>
          <w:left w:val="single" w:sz="5" w:space="0" w:color="403843"/>
          <w:bottom w:val="single" w:sz="5" w:space="0" w:color="403843"/>
          <w:right w:val="single" w:sz="5" w:space="0" w:color="403843"/>
          <w:insideH w:val="single" w:sz="5" w:space="0" w:color="403843"/>
          <w:insideV w:val="single" w:sz="5" w:space="0" w:color="403843"/>
        </w:tblBorders>
        <w:tblLayout w:type="fixed"/>
        <w:tblLook w:val="04A0" w:firstRow="1" w:lastRow="0" w:firstColumn="1" w:lastColumn="0" w:noHBand="0" w:noVBand="1"/>
      </w:tblPr>
      <w:tblGrid>
        <w:gridCol w:w="5200"/>
        <w:gridCol w:w="4160"/>
      </w:tblGrid>
      <w:tr w:rsidR="00D968C7" w14:paraId="7F1E3AC3" w14:textId="77777777">
        <w:tc>
          <w:tcPr>
            <w:tcW w:w="5200" w:type="dxa"/>
            <w:shd w:val="clear" w:color="auto" w:fill="403843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16F5E3B0" w14:textId="77777777" w:rsidR="00D968C7" w:rsidRDefault="000E511D">
            <w:pPr>
              <w:spacing w:after="80" w:line="240" w:lineRule="auto"/>
            </w:pPr>
            <w:r>
              <w:rPr>
                <w:b/>
                <w:color w:val="FFFFFF"/>
              </w:rPr>
              <w:t>WHY JERRY CONSULTING GROUP</w:t>
            </w:r>
          </w:p>
          <w:p w14:paraId="722C94D4" w14:textId="77777777" w:rsidR="00D968C7" w:rsidRDefault="000E511D">
            <w:pPr>
              <w:pStyle w:val="ListBullet"/>
              <w:spacing w:line="245" w:lineRule="auto"/>
            </w:pPr>
            <w:r>
              <w:rPr>
                <w:color w:val="FFFFFF"/>
                <w:sz w:val="17"/>
              </w:rPr>
              <w:t>29 years of nonprofit, association, and grassroots experience</w:t>
            </w:r>
          </w:p>
          <w:p w14:paraId="33567B35" w14:textId="77777777" w:rsidR="00D968C7" w:rsidRDefault="000E511D">
            <w:pPr>
              <w:pStyle w:val="ListBullet"/>
              <w:spacing w:line="245" w:lineRule="auto"/>
            </w:pPr>
            <w:r>
              <w:rPr>
                <w:color w:val="FFFFFF"/>
                <w:sz w:val="17"/>
              </w:rPr>
              <w:t>$18.5M+ raised in support of mission-driven organizations</w:t>
            </w:r>
          </w:p>
          <w:p w14:paraId="17C17334" w14:textId="77777777" w:rsidR="00D968C7" w:rsidRDefault="000E511D">
            <w:pPr>
              <w:pStyle w:val="ListBullet"/>
              <w:spacing w:line="245" w:lineRule="auto"/>
            </w:pPr>
            <w:r>
              <w:rPr>
                <w:color w:val="FFFFFF"/>
                <w:sz w:val="17"/>
              </w:rPr>
              <w:t>National expertise in fundraising, governance, coaching, and communications</w:t>
            </w:r>
          </w:p>
          <w:p w14:paraId="736D4849" w14:textId="77777777" w:rsidR="00D968C7" w:rsidRDefault="000E511D">
            <w:pPr>
              <w:pStyle w:val="ListBullet"/>
              <w:spacing w:line="245" w:lineRule="auto"/>
            </w:pPr>
            <w:r>
              <w:rPr>
                <w:color w:val="FFFFFF"/>
                <w:sz w:val="17"/>
              </w:rPr>
              <w:t>Relationship-centered guidance grounded in ethical fundraising practice</w:t>
            </w:r>
          </w:p>
        </w:tc>
        <w:tc>
          <w:tcPr>
            <w:tcW w:w="4160" w:type="dxa"/>
            <w:shd w:val="clear" w:color="auto" w:fill="FFF5D9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427B13C7" w14:textId="77777777" w:rsidR="00D968C7" w:rsidRDefault="000E511D">
            <w:pPr>
              <w:spacing w:line="240" w:lineRule="auto"/>
            </w:pPr>
            <w:r>
              <w:rPr>
                <w:b/>
                <w:color w:val="403843"/>
              </w:rPr>
              <w:t>READY TO BUILD WHAT'S NEXT?</w:t>
            </w:r>
          </w:p>
          <w:p w14:paraId="06B28B7E" w14:textId="77777777" w:rsidR="00D968C7" w:rsidRDefault="000E511D">
            <w:pPr>
              <w:spacing w:line="250" w:lineRule="auto"/>
            </w:pPr>
            <w:r>
              <w:rPr>
                <w:sz w:val="18"/>
              </w:rPr>
              <w:t>Schedule a conversation to select or customize the right opportunity for you or your team.</w:t>
            </w:r>
          </w:p>
          <w:p w14:paraId="0A9E1E38" w14:textId="77777777" w:rsidR="00D968C7" w:rsidRDefault="000E511D">
            <w:pPr>
              <w:spacing w:after="20" w:line="240" w:lineRule="auto"/>
            </w:pPr>
            <w:r>
              <w:rPr>
                <w:b/>
                <w:color w:val="86258F"/>
                <w:sz w:val="22"/>
              </w:rPr>
              <w:t>consultjerry.com</w:t>
            </w:r>
          </w:p>
          <w:p w14:paraId="6EF9FBB8" w14:textId="77777777" w:rsidR="00D968C7" w:rsidRDefault="000E511D">
            <w:pPr>
              <w:spacing w:after="0" w:line="240" w:lineRule="auto"/>
            </w:pPr>
            <w:r>
              <w:rPr>
                <w:b/>
                <w:color w:val="403843"/>
                <w:sz w:val="18"/>
              </w:rPr>
              <w:t>rochelle@consultjerry.com</w:t>
            </w:r>
          </w:p>
          <w:p w14:paraId="073AB696" w14:textId="77777777" w:rsidR="00D968C7" w:rsidRDefault="000E511D">
            <w:pPr>
              <w:spacing w:before="80" w:after="20" w:line="240" w:lineRule="auto"/>
            </w:pPr>
            <w:r>
              <w:rPr>
                <w:color w:val="655E69"/>
                <w:sz w:val="16"/>
              </w:rPr>
              <w:t>Instagram • Facebook • LinkedIn • YouTube</w:t>
            </w:r>
          </w:p>
          <w:p w14:paraId="727B4BF7" w14:textId="77777777" w:rsidR="00D968C7" w:rsidRDefault="000E511D">
            <w:pPr>
              <w:spacing w:after="0" w:line="240" w:lineRule="auto"/>
            </w:pPr>
            <w:r>
              <w:rPr>
                <w:b/>
                <w:color w:val="86258F"/>
                <w:sz w:val="18"/>
              </w:rPr>
              <w:t>@consultwithjerry</w:t>
            </w:r>
          </w:p>
        </w:tc>
      </w:tr>
    </w:tbl>
    <w:p w14:paraId="45C14ABE" w14:textId="77777777" w:rsidR="00D968C7" w:rsidRDefault="000E511D">
      <w:pPr>
        <w:spacing w:before="80" w:after="0" w:line="240" w:lineRule="auto"/>
        <w:jc w:val="center"/>
      </w:pPr>
      <w:r>
        <w:rPr>
          <w:i/>
          <w:color w:val="655E69"/>
          <w:sz w:val="15"/>
        </w:rPr>
        <w:t>Final scope, schedule, and deliverables are confirmed through a written agreement. Custom engagements are priced according to organizational goals and execution needs.</w:t>
      </w:r>
    </w:p>
    <w:sectPr w:rsidR="00D968C7" w:rsidSect="00034616">
      <w:pgSz w:w="12240" w:h="15840"/>
      <w:pgMar w:top="936" w:right="1008" w:bottom="93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7FA1" w14:textId="77777777" w:rsidR="000E511D" w:rsidRDefault="000E511D">
      <w:pPr>
        <w:spacing w:after="0" w:line="240" w:lineRule="auto"/>
      </w:pPr>
      <w:r>
        <w:separator/>
      </w:r>
    </w:p>
  </w:endnote>
  <w:endnote w:type="continuationSeparator" w:id="0">
    <w:p w14:paraId="2372A061" w14:textId="77777777" w:rsidR="000E511D" w:rsidRDefault="000E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BC96B" w14:textId="77777777" w:rsidR="00D968C7" w:rsidRDefault="00D968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BB458" w14:textId="77777777" w:rsidR="000E511D" w:rsidRDefault="000E511D">
      <w:pPr>
        <w:spacing w:after="0" w:line="240" w:lineRule="auto"/>
      </w:pPr>
      <w:r>
        <w:separator/>
      </w:r>
    </w:p>
  </w:footnote>
  <w:footnote w:type="continuationSeparator" w:id="0">
    <w:p w14:paraId="392C9864" w14:textId="77777777" w:rsidR="000E511D" w:rsidRDefault="000E5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C002" w14:textId="77777777" w:rsidR="00D968C7" w:rsidRDefault="00D968C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7606414">
    <w:abstractNumId w:val="8"/>
  </w:num>
  <w:num w:numId="2" w16cid:durableId="469370921">
    <w:abstractNumId w:val="6"/>
  </w:num>
  <w:num w:numId="3" w16cid:durableId="2115201056">
    <w:abstractNumId w:val="5"/>
  </w:num>
  <w:num w:numId="4" w16cid:durableId="813987295">
    <w:abstractNumId w:val="4"/>
  </w:num>
  <w:num w:numId="5" w16cid:durableId="2067099267">
    <w:abstractNumId w:val="7"/>
  </w:num>
  <w:num w:numId="6" w16cid:durableId="173155018">
    <w:abstractNumId w:val="3"/>
  </w:num>
  <w:num w:numId="7" w16cid:durableId="1538931031">
    <w:abstractNumId w:val="2"/>
  </w:num>
  <w:num w:numId="8" w16cid:durableId="1236553205">
    <w:abstractNumId w:val="1"/>
  </w:num>
  <w:num w:numId="9" w16cid:durableId="76704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34A"/>
    <w:rsid w:val="00034616"/>
    <w:rsid w:val="0006063C"/>
    <w:rsid w:val="000E511D"/>
    <w:rsid w:val="0015074B"/>
    <w:rsid w:val="0029639D"/>
    <w:rsid w:val="00326F90"/>
    <w:rsid w:val="005C4A1D"/>
    <w:rsid w:val="00AA1D8D"/>
    <w:rsid w:val="00B47730"/>
    <w:rsid w:val="00CB0664"/>
    <w:rsid w:val="00D129A0"/>
    <w:rsid w:val="00D968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8142B0A-F0CA-4833-AE8A-A4B9E2A4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342F37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40384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86258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0384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0" w:lineRule="auto"/>
      <w:ind w:left="302" w:hanging="230"/>
      <w:contextualSpacing/>
    </w:pPr>
    <w:rPr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Jerry Consulting Group Coaching and Capacity-Building Offer Sheet</dc:title>
  <dc:subject>Private coaching, team learning, fundraising strategy, and custom organizational engagements</dc:subject>
  <dc:creator>Jerry Consulting Group</dc:creator>
  <cp:keywords>fundraising coaching, nonprofit consulting, team training, development planning</cp:keywords>
  <dc:description>generated by python-docx</dc:description>
  <cp:lastModifiedBy>Rochelle Jerry</cp:lastModifiedBy>
  <cp:revision>4</cp:revision>
  <dcterms:created xsi:type="dcterms:W3CDTF">2013-12-23T23:15:00Z</dcterms:created>
  <dcterms:modified xsi:type="dcterms:W3CDTF">2026-07-27T00:06:00Z</dcterms:modified>
  <cp:category/>
</cp:coreProperties>
</file>